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4F" w:rsidRDefault="00CC184F" w:rsidP="00860FCC">
      <w:pPr>
        <w:pStyle w:val="has-text-align-center"/>
        <w:jc w:val="center"/>
        <w:rPr>
          <w:b/>
          <w:bCs/>
        </w:rPr>
      </w:pPr>
    </w:p>
    <w:p w:rsidR="00860FCC" w:rsidRDefault="00860FCC" w:rsidP="00860FCC">
      <w:pPr>
        <w:pStyle w:val="has-text-align-center"/>
        <w:jc w:val="center"/>
        <w:rPr>
          <w:b/>
          <w:bCs/>
        </w:rPr>
      </w:pPr>
      <w:r w:rsidRPr="003C5D0C">
        <w:rPr>
          <w:b/>
          <w:bCs/>
        </w:rPr>
        <w:t>СООБЩЕНИЕ</w:t>
      </w:r>
    </w:p>
    <w:p w:rsidR="00CC184F" w:rsidRDefault="00CC184F" w:rsidP="00CC184F">
      <w:pPr>
        <w:pStyle w:val="has-text-align-center"/>
      </w:pPr>
      <w:r w:rsidRPr="003C5D0C">
        <w:rPr>
          <w:b/>
          <w:bCs/>
        </w:rPr>
        <w:t>о реализации Акционерным обществом «</w:t>
      </w:r>
      <w:proofErr w:type="spellStart"/>
      <w:r w:rsidRPr="003C5D0C">
        <w:rPr>
          <w:b/>
          <w:bCs/>
        </w:rPr>
        <w:t>Галантерея-ткани</w:t>
      </w:r>
      <w:proofErr w:type="spellEnd"/>
      <w:r w:rsidRPr="003C5D0C">
        <w:rPr>
          <w:b/>
          <w:bCs/>
        </w:rPr>
        <w:t>» размещенных им акций</w:t>
      </w:r>
    </w:p>
    <w:p w:rsidR="00860FCC" w:rsidRDefault="00860FCC" w:rsidP="00860FCC">
      <w:pPr>
        <w:pStyle w:val="a4"/>
      </w:pPr>
      <w:r>
        <w:t>АО «</w:t>
      </w:r>
      <w:proofErr w:type="spellStart"/>
      <w:r>
        <w:t>Галантерея-ткани</w:t>
      </w:r>
      <w:proofErr w:type="spellEnd"/>
      <w:r>
        <w:t>» сообщает, что на балансе Общества находятся 329 собственных размещенных обыкновенных акций АО «</w:t>
      </w:r>
      <w:proofErr w:type="spellStart"/>
      <w:r>
        <w:t>Галантерея-ткани</w:t>
      </w:r>
      <w:proofErr w:type="spellEnd"/>
      <w:r>
        <w:t>».</w:t>
      </w:r>
    </w:p>
    <w:p w:rsidR="003C5D0C" w:rsidRPr="003C5D0C" w:rsidRDefault="00860FCC" w:rsidP="00CC184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D0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22 октября 2020 г. Совет директоров АО «</w:t>
      </w:r>
      <w:proofErr w:type="spellStart"/>
      <w:r w:rsidRPr="003C5D0C">
        <w:rPr>
          <w:rFonts w:ascii="Times New Roman" w:eastAsia="Times New Roman" w:hAnsi="Times New Roman"/>
          <w:sz w:val="24"/>
          <w:szCs w:val="24"/>
          <w:lang w:eastAsia="ru-RU"/>
        </w:rPr>
        <w:t>Галантерея-ткани</w:t>
      </w:r>
      <w:proofErr w:type="spellEnd"/>
      <w:r w:rsidRPr="003C5D0C">
        <w:rPr>
          <w:rFonts w:ascii="Times New Roman" w:eastAsia="Times New Roman" w:hAnsi="Times New Roman"/>
          <w:sz w:val="24"/>
          <w:szCs w:val="24"/>
          <w:lang w:eastAsia="ru-RU"/>
        </w:rPr>
        <w:t>» на основании предложений о цене, поступивших от желающих приобрести акции, определил цену реализации обыкновенных акций АО «</w:t>
      </w:r>
      <w:proofErr w:type="spellStart"/>
      <w:r w:rsidRPr="003C5D0C">
        <w:rPr>
          <w:rFonts w:ascii="Times New Roman" w:eastAsia="Times New Roman" w:hAnsi="Times New Roman"/>
          <w:sz w:val="24"/>
          <w:szCs w:val="24"/>
          <w:lang w:eastAsia="ru-RU"/>
        </w:rPr>
        <w:t>Галантерея-ткани</w:t>
      </w:r>
      <w:proofErr w:type="spellEnd"/>
      <w:r w:rsidRPr="003C5D0C">
        <w:rPr>
          <w:rFonts w:ascii="Times New Roman" w:eastAsia="Times New Roman" w:hAnsi="Times New Roman"/>
          <w:sz w:val="24"/>
          <w:szCs w:val="24"/>
          <w:lang w:eastAsia="ru-RU"/>
        </w:rPr>
        <w:t>», находящихся на балансе, 11 (оди</w:t>
      </w:r>
      <w:r w:rsidR="00CC184F">
        <w:rPr>
          <w:rFonts w:ascii="Times New Roman" w:eastAsia="Times New Roman" w:hAnsi="Times New Roman"/>
          <w:sz w:val="24"/>
          <w:szCs w:val="24"/>
          <w:lang w:eastAsia="ru-RU"/>
        </w:rPr>
        <w:t>ннадцать) рублей за одну акцию.</w:t>
      </w:r>
    </w:p>
    <w:p w:rsidR="00860FCC" w:rsidRDefault="00CC184F" w:rsidP="00CC184F">
      <w:pPr>
        <w:pStyle w:val="a4"/>
        <w:jc w:val="both"/>
      </w:pPr>
      <w:r>
        <w:t xml:space="preserve">         </w:t>
      </w:r>
      <w:r w:rsidR="00860FCC">
        <w:t xml:space="preserve"> </w:t>
      </w:r>
      <w:r w:rsidR="00294F05">
        <w:t xml:space="preserve">Желающие приобрести </w:t>
      </w:r>
      <w:r w:rsidR="00860FCC" w:rsidRPr="00294F05">
        <w:t xml:space="preserve">акции по указанной цене могут направить </w:t>
      </w:r>
      <w:r w:rsidR="00112EFB" w:rsidRPr="00294F05">
        <w:t>заявление в Общество</w:t>
      </w:r>
      <w:r w:rsidR="00860FCC" w:rsidRPr="00294F05">
        <w:t>.</w:t>
      </w:r>
      <w:r w:rsidR="00112EFB" w:rsidRPr="00294F05">
        <w:t xml:space="preserve"> В заявлении должны быть указаны сведения, необходимые для заключения договора купли-продажи акций: наименование, ИНН, ОГРН, ИНН, КПП, данные руководителя (для физических лиц фамилия имя отчество, паспортные данные, ИНН</w:t>
      </w:r>
      <w:r w:rsidR="00314038" w:rsidRPr="00294F05">
        <w:t>, СНИЛС</w:t>
      </w:r>
      <w:r w:rsidR="00112EFB" w:rsidRPr="00294F05">
        <w:t>), банковские реквизиты, телефоны для связи</w:t>
      </w:r>
      <w:r w:rsidR="00582C64" w:rsidRPr="00294F05">
        <w:t>, адрес электронной почты</w:t>
      </w:r>
      <w:r w:rsidR="00112EFB" w:rsidRPr="00294F05">
        <w:t>.</w:t>
      </w:r>
    </w:p>
    <w:p w:rsidR="00860FCC" w:rsidRDefault="00112EFB" w:rsidP="00CC184F">
      <w:pPr>
        <w:pStyle w:val="a4"/>
        <w:jc w:val="both"/>
      </w:pPr>
      <w:r>
        <w:t xml:space="preserve">Заявления </w:t>
      </w:r>
      <w:r w:rsidR="00860FCC">
        <w:t xml:space="preserve">направлять по адресу: 423802, Республика Татарстан, город Набережные Челны, проспект им. Мусы </w:t>
      </w:r>
      <w:proofErr w:type="spellStart"/>
      <w:r w:rsidR="00860FCC">
        <w:t>Джалиля</w:t>
      </w:r>
      <w:proofErr w:type="spellEnd"/>
      <w:r w:rsidR="00860FCC">
        <w:t>, 51, АО «</w:t>
      </w:r>
      <w:proofErr w:type="spellStart"/>
      <w:r w:rsidR="00860FCC">
        <w:t>Галантерея-ткани</w:t>
      </w:r>
      <w:proofErr w:type="spellEnd"/>
      <w:r w:rsidR="00860FCC">
        <w:t>».</w:t>
      </w:r>
    </w:p>
    <w:p w:rsidR="003C5D0C" w:rsidRDefault="00112EFB" w:rsidP="00CC184F">
      <w:pPr>
        <w:pStyle w:val="a4"/>
        <w:jc w:val="both"/>
      </w:pPr>
      <w:r>
        <w:t>Заявления должны поступить в Общество в с</w:t>
      </w:r>
      <w:r w:rsidR="00860FCC">
        <w:t xml:space="preserve">рок по </w:t>
      </w:r>
      <w:r w:rsidR="00582C64">
        <w:t>2</w:t>
      </w:r>
      <w:r w:rsidR="00C7242B">
        <w:t>3</w:t>
      </w:r>
      <w:r>
        <w:t xml:space="preserve"> ноября 2020 г.</w:t>
      </w:r>
      <w:r w:rsidR="003C5D0C">
        <w:t xml:space="preserve"> </w:t>
      </w:r>
    </w:p>
    <w:p w:rsidR="00525682" w:rsidRPr="003C5D0C" w:rsidRDefault="00525682" w:rsidP="00CC184F">
      <w:pPr>
        <w:pStyle w:val="a4"/>
        <w:jc w:val="both"/>
      </w:pPr>
      <w:r w:rsidRPr="003C5D0C">
        <w:t>После истечения срока принятия заявлений в</w:t>
      </w:r>
      <w:r w:rsidR="00C7242B" w:rsidRPr="003C5D0C">
        <w:t xml:space="preserve"> течение 5 рабочих дней совет директоров</w:t>
      </w:r>
      <w:r w:rsidRPr="003C5D0C">
        <w:t xml:space="preserve"> подводит итоги прин</w:t>
      </w:r>
      <w:r w:rsidR="00CC184F">
        <w:t xml:space="preserve">ятия заявлений о покупке акций </w:t>
      </w:r>
      <w:r w:rsidRPr="003C5D0C">
        <w:t xml:space="preserve">и </w:t>
      </w:r>
      <w:proofErr w:type="gramStart"/>
      <w:r w:rsidRPr="003C5D0C">
        <w:t xml:space="preserve">публикует </w:t>
      </w:r>
      <w:r w:rsidR="00C7242B" w:rsidRPr="003C5D0C">
        <w:t xml:space="preserve"> </w:t>
      </w:r>
      <w:r w:rsidRPr="003C5D0C">
        <w:t>на</w:t>
      </w:r>
      <w:proofErr w:type="gramEnd"/>
      <w:r w:rsidRPr="003C5D0C">
        <w:t xml:space="preserve"> сайте АО «</w:t>
      </w:r>
      <w:proofErr w:type="spellStart"/>
      <w:r w:rsidRPr="003C5D0C">
        <w:t>Галантерея-ткани</w:t>
      </w:r>
      <w:proofErr w:type="spellEnd"/>
      <w:r w:rsidRPr="003C5D0C">
        <w:t xml:space="preserve">» сообщение об этом. В случае, если количество акций, в отношении которых поступят заявления, превысит количество акций Общества, находящихся на балансе, акции будут распределяться между лицами, подавшими заявления, пропорционально количеству акций, указанному в заявлениях. Таким лицам </w:t>
      </w:r>
      <w:r w:rsidR="003C5D0C" w:rsidRPr="003C5D0C">
        <w:t>в срок не позднее даты опубликования на сайте АО «</w:t>
      </w:r>
      <w:proofErr w:type="spellStart"/>
      <w:r w:rsidR="003C5D0C" w:rsidRPr="003C5D0C">
        <w:t>Галантерея-ткани</w:t>
      </w:r>
      <w:proofErr w:type="spellEnd"/>
      <w:r w:rsidR="003C5D0C" w:rsidRPr="003C5D0C">
        <w:t xml:space="preserve">» итогов принятия заявлений о покупке акций </w:t>
      </w:r>
      <w:r w:rsidRPr="003C5D0C">
        <w:t>будут направлены сообщения об изменении количества акций, которых общество готово продать</w:t>
      </w:r>
      <w:r w:rsidR="003C5D0C">
        <w:t xml:space="preserve"> каждому из этих лиц</w:t>
      </w:r>
      <w:r w:rsidRPr="003C5D0C">
        <w:t>. Срок, в течение которого должны будут поступить согласия, 30 дней со дня опубликования итогов принятия заявлений о покупке акций на сайте АО «</w:t>
      </w:r>
      <w:proofErr w:type="spellStart"/>
      <w:r w:rsidRPr="003C5D0C">
        <w:t>Галантерея-ткани</w:t>
      </w:r>
      <w:proofErr w:type="spellEnd"/>
      <w:r w:rsidRPr="003C5D0C">
        <w:t>».  После получения их согласий будут заключены договоры купли-продажи акций с лицами, от которых общество получит согласие</w:t>
      </w:r>
      <w:r w:rsidR="00CC184F">
        <w:t xml:space="preserve"> в письменной форме</w:t>
      </w:r>
      <w:r w:rsidRPr="003C5D0C">
        <w:t xml:space="preserve">. </w:t>
      </w:r>
    </w:p>
    <w:p w:rsidR="003C5D0C" w:rsidRPr="003C5D0C" w:rsidRDefault="003C5D0C" w:rsidP="00CC184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D0C">
        <w:rPr>
          <w:rFonts w:ascii="Times New Roman" w:eastAsia="Times New Roman" w:hAnsi="Times New Roman"/>
          <w:sz w:val="24"/>
          <w:szCs w:val="24"/>
          <w:lang w:eastAsia="ru-RU"/>
        </w:rPr>
        <w:t>По всем вопросам, касающимся подачи заявлений о покупке акций можно обращаться в рабочие дни по телефону: (843) 2228731.</w:t>
      </w:r>
    </w:p>
    <w:p w:rsidR="00860FCC" w:rsidRDefault="00860FCC" w:rsidP="00860FCC">
      <w:pPr>
        <w:pStyle w:val="a4"/>
      </w:pPr>
    </w:p>
    <w:p w:rsidR="00A56F11" w:rsidRDefault="00A56F11"/>
    <w:sectPr w:rsidR="00A56F11" w:rsidSect="001C146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20"/>
    <w:rsid w:val="000435E6"/>
    <w:rsid w:val="00112EFB"/>
    <w:rsid w:val="001C1460"/>
    <w:rsid w:val="00294F05"/>
    <w:rsid w:val="00314038"/>
    <w:rsid w:val="003C5D0C"/>
    <w:rsid w:val="004B03A2"/>
    <w:rsid w:val="00525682"/>
    <w:rsid w:val="00582C64"/>
    <w:rsid w:val="00684804"/>
    <w:rsid w:val="0072648D"/>
    <w:rsid w:val="00860FCC"/>
    <w:rsid w:val="00A56F11"/>
    <w:rsid w:val="00C47558"/>
    <w:rsid w:val="00C7242B"/>
    <w:rsid w:val="00CB280E"/>
    <w:rsid w:val="00CC184F"/>
    <w:rsid w:val="00D130B2"/>
    <w:rsid w:val="00D92AA3"/>
    <w:rsid w:val="00E56B20"/>
    <w:rsid w:val="00F91856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C588B-DD06-4490-B6F9-8745C449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20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C5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860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60FCC"/>
    <w:rPr>
      <w:b/>
      <w:bCs/>
    </w:rPr>
  </w:style>
  <w:style w:type="paragraph" w:styleId="a4">
    <w:name w:val="Normal (Web)"/>
    <w:basedOn w:val="a"/>
    <w:uiPriority w:val="99"/>
    <w:unhideWhenUsed/>
    <w:rsid w:val="00860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5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C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18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Оксана Сергеевна</dc:creator>
  <cp:keywords/>
  <dc:description/>
  <cp:lastModifiedBy>Устинова Оксана Сергеевна</cp:lastModifiedBy>
  <cp:revision>4</cp:revision>
  <cp:lastPrinted>2020-10-22T12:02:00Z</cp:lastPrinted>
  <dcterms:created xsi:type="dcterms:W3CDTF">2020-10-22T10:45:00Z</dcterms:created>
  <dcterms:modified xsi:type="dcterms:W3CDTF">2020-10-22T12:09:00Z</dcterms:modified>
</cp:coreProperties>
</file>